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8C" w:rsidRPr="00D10E4B" w:rsidRDefault="00C5407D" w:rsidP="00DE7A8C">
      <w:pPr>
        <w:jc w:val="center"/>
        <w:rPr>
          <w:rFonts w:cs="B Nazanin"/>
          <w:rtl/>
        </w:rPr>
      </w:pPr>
      <w:bookmarkStart w:id="0" w:name="_GoBack"/>
      <w:bookmarkEnd w:id="0"/>
      <w:r w:rsidRPr="00D10E4B">
        <w:rPr>
          <w:rFonts w:cs="B Nazanin" w:hint="cs"/>
          <w:rtl/>
        </w:rPr>
        <w:t xml:space="preserve">فرم شماره </w:t>
      </w:r>
      <w:r w:rsidR="00DE7A8C">
        <w:rPr>
          <w:rFonts w:cs="B Nazanin" w:hint="cs"/>
          <w:rtl/>
        </w:rPr>
        <w:t>14</w:t>
      </w:r>
    </w:p>
    <w:p w:rsidR="00C5407D" w:rsidRDefault="00C5407D" w:rsidP="00401FB2">
      <w:pPr>
        <w:rPr>
          <w:rFonts w:cs="B Titr"/>
          <w:rtl/>
        </w:rPr>
      </w:pPr>
      <w:r>
        <w:rPr>
          <w:rFonts w:cs="B Nazanin" w:hint="cs"/>
          <w:noProof/>
          <w:rtl/>
          <w:lang w:bidi="fa-IR"/>
        </w:rPr>
        <mc:AlternateContent>
          <mc:Choice Requires="wps">
            <w:drawing>
              <wp:anchor distT="0" distB="0" distL="114300" distR="114300" simplePos="0" relativeHeight="251659264" behindDoc="1" locked="0" layoutInCell="1" allowOverlap="1" wp14:anchorId="51527052" wp14:editId="62ABDD71">
                <wp:simplePos x="0" y="0"/>
                <wp:positionH relativeFrom="column">
                  <wp:posOffset>-168275</wp:posOffset>
                </wp:positionH>
                <wp:positionV relativeFrom="paragraph">
                  <wp:posOffset>-2264410</wp:posOffset>
                </wp:positionV>
                <wp:extent cx="914400" cy="247650"/>
                <wp:effectExtent l="317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07D" w:rsidRPr="008C1AFB" w:rsidRDefault="00C5407D" w:rsidP="00C5407D">
                            <w:pPr>
                              <w:jc w:val="center"/>
                              <w:rPr>
                                <w:rFonts w:cs="B Homa"/>
                                <w:sz w:val="18"/>
                                <w:szCs w:val="18"/>
                                <w:lang w:bidi="fa-IR"/>
                              </w:rPr>
                            </w:pPr>
                            <w:r w:rsidRPr="008C1AFB">
                              <w:rPr>
                                <w:rFonts w:cs="B Homa" w:hint="cs"/>
                                <w:sz w:val="18"/>
                                <w:szCs w:val="18"/>
                                <w:rtl/>
                                <w:lang w:bidi="fa-IR"/>
                              </w:rPr>
                              <w:t xml:space="preserve">صفحه  </w:t>
                            </w:r>
                            <w:r>
                              <w:rPr>
                                <w:rFonts w:cs="B Homa" w:hint="cs"/>
                                <w:sz w:val="18"/>
                                <w:szCs w:val="18"/>
                                <w:rtl/>
                                <w:lang w:bidi="fa-IR"/>
                              </w:rPr>
                              <w:t xml:space="preserve">19 </w:t>
                            </w:r>
                            <w:r w:rsidRPr="008C1AFB">
                              <w:rPr>
                                <w:rFonts w:cs="B Homa" w:hint="cs"/>
                                <w:sz w:val="18"/>
                                <w:szCs w:val="18"/>
                                <w:rtl/>
                                <w:lang w:bidi="fa-IR"/>
                              </w:rPr>
                              <w:t xml:space="preserve"> از</w:t>
                            </w:r>
                            <w:r>
                              <w:rPr>
                                <w:rFonts w:cs="B Homa" w:hint="cs"/>
                                <w:sz w:val="18"/>
                                <w:szCs w:val="18"/>
                                <w:rtl/>
                                <w:lang w:bidi="fa-IR"/>
                              </w:rPr>
                              <w:t xml:space="preserve">  21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25pt;margin-top:-178.3pt;width:1in;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jgg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" stroked="f">
                <v:textbox>
                  <w:txbxContent>
                    <w:p w:rsidR="00C5407D" w:rsidRPr="008C1AFB" w:rsidRDefault="00C5407D" w:rsidP="00C5407D">
                      <w:pPr>
                        <w:jc w:val="center"/>
                        <w:rPr>
                          <w:rFonts w:cs="B Homa" w:hint="cs"/>
                          <w:sz w:val="18"/>
                          <w:szCs w:val="18"/>
                          <w:lang w:bidi="fa-IR"/>
                        </w:rPr>
                      </w:pPr>
                      <w:r w:rsidRPr="008C1AFB">
                        <w:rPr>
                          <w:rFonts w:cs="B Homa" w:hint="cs"/>
                          <w:sz w:val="18"/>
                          <w:szCs w:val="18"/>
                          <w:rtl/>
                          <w:lang w:bidi="fa-IR"/>
                        </w:rPr>
                        <w:t xml:space="preserve">صفحه  </w:t>
                      </w:r>
                      <w:r>
                        <w:rPr>
                          <w:rFonts w:cs="B Homa" w:hint="cs"/>
                          <w:sz w:val="18"/>
                          <w:szCs w:val="18"/>
                          <w:rtl/>
                          <w:lang w:bidi="fa-IR"/>
                        </w:rPr>
                        <w:t xml:space="preserve">19 </w:t>
                      </w:r>
                      <w:r w:rsidRPr="008C1AFB">
                        <w:rPr>
                          <w:rFonts w:cs="B Homa" w:hint="cs"/>
                          <w:sz w:val="18"/>
                          <w:szCs w:val="18"/>
                          <w:rtl/>
                          <w:lang w:bidi="fa-IR"/>
                        </w:rPr>
                        <w:t xml:space="preserve"> از</w:t>
                      </w:r>
                      <w:r>
                        <w:rPr>
                          <w:rFonts w:cs="B Homa" w:hint="cs"/>
                          <w:sz w:val="18"/>
                          <w:szCs w:val="18"/>
                          <w:rtl/>
                          <w:lang w:bidi="fa-IR"/>
                        </w:rPr>
                        <w:t xml:space="preserve">  21 </w:t>
                      </w:r>
                    </w:p>
                  </w:txbxContent>
                </v:textbox>
              </v:shape>
            </w:pict>
          </mc:Fallback>
        </mc:AlternateContent>
      </w:r>
      <w:r w:rsidR="00401FB2">
        <w:rPr>
          <w:rFonts w:cs="B Titr" w:hint="cs"/>
          <w:rtl/>
        </w:rPr>
        <w:t xml:space="preserve">                                                                        </w:t>
      </w:r>
      <w:r w:rsidRPr="00D10E4B">
        <w:rPr>
          <w:rFonts w:cs="B Titr" w:hint="cs"/>
          <w:rtl/>
        </w:rPr>
        <w:t>برنامه زمان بندی اجرای طرح</w:t>
      </w:r>
      <w:r w:rsidR="00401FB2">
        <w:rPr>
          <w:rFonts w:cs="B Titr" w:hint="cs"/>
          <w:rtl/>
        </w:rPr>
        <w:tab/>
      </w:r>
      <w:r w:rsidR="00401FB2">
        <w:rPr>
          <w:rFonts w:cs="B Titr" w:hint="cs"/>
          <w:rtl/>
        </w:rPr>
        <w:tab/>
      </w:r>
      <w:r w:rsidR="00401FB2" w:rsidRPr="00401FB2">
        <w:rPr>
          <w:rFonts w:cs="B Titr" w:hint="cs"/>
          <w:sz w:val="14"/>
          <w:szCs w:val="14"/>
          <w:rtl/>
        </w:rPr>
        <w:t>کد سرمایه گذاری:</w:t>
      </w:r>
    </w:p>
    <w:p w:rsidR="00C5407D" w:rsidRPr="00D10E4B" w:rsidRDefault="00C5407D" w:rsidP="00C5407D">
      <w:pPr>
        <w:jc w:val="center"/>
        <w:rPr>
          <w:rFonts w:cs="B Titr"/>
          <w:rtl/>
        </w:rPr>
      </w:pPr>
    </w:p>
    <w:p w:rsidR="00C5407D" w:rsidRPr="00D10E4B" w:rsidRDefault="00C5407D" w:rsidP="00C5407D">
      <w:pPr>
        <w:jc w:val="lowKashida"/>
        <w:rPr>
          <w:rFonts w:cs="B Nazanin"/>
          <w:rtl/>
        </w:rPr>
      </w:pPr>
      <w:r w:rsidRPr="00D10E4B">
        <w:rPr>
          <w:rFonts w:cs="B Nazanin" w:hint="cs"/>
          <w:rtl/>
        </w:rPr>
        <w:t>آقای/خانم/شرکت....</w:t>
      </w:r>
      <w:r>
        <w:rPr>
          <w:rFonts w:cs="B Nazanin" w:hint="cs"/>
          <w:rtl/>
        </w:rPr>
        <w:t>.....................</w:t>
      </w:r>
      <w:r w:rsidRPr="00D10E4B">
        <w:rPr>
          <w:rFonts w:cs="B Nazanin" w:hint="cs"/>
          <w:rtl/>
        </w:rPr>
        <w:t>............نام واحد:</w:t>
      </w:r>
      <w:r>
        <w:rPr>
          <w:rFonts w:cs="B Nazanin" w:hint="cs"/>
          <w:rtl/>
        </w:rPr>
        <w:t>......................</w:t>
      </w:r>
      <w:r w:rsidRPr="00D10E4B">
        <w:rPr>
          <w:rFonts w:cs="B Nazanin" w:hint="cs"/>
          <w:rtl/>
        </w:rPr>
        <w:t xml:space="preserve"> نوع واحد: ......</w:t>
      </w:r>
      <w:r>
        <w:rPr>
          <w:rFonts w:cs="B Nazanin" w:hint="cs"/>
          <w:rtl/>
        </w:rPr>
        <w:t>......</w:t>
      </w:r>
      <w:r w:rsidRPr="00D10E4B">
        <w:rPr>
          <w:rFonts w:cs="B Nazanin" w:hint="cs"/>
          <w:rtl/>
        </w:rPr>
        <w:t>............ كد شناسايي: .......</w:t>
      </w:r>
      <w:r>
        <w:rPr>
          <w:rFonts w:cs="B Nazanin" w:hint="cs"/>
          <w:rtl/>
        </w:rPr>
        <w:t>...........</w:t>
      </w:r>
      <w:r w:rsidRPr="00D10E4B">
        <w:rPr>
          <w:rFonts w:cs="B Nazanin" w:hint="cs"/>
          <w:rtl/>
        </w:rPr>
        <w:t>............... شماره و تاريخ مجوز: ................</w:t>
      </w:r>
      <w:r>
        <w:rPr>
          <w:rFonts w:cs="B Nazanin" w:hint="cs"/>
          <w:rtl/>
        </w:rPr>
        <w:t>...</w:t>
      </w:r>
      <w:r w:rsidRPr="00D10E4B">
        <w:rPr>
          <w:rFonts w:cs="B Nazanin" w:hint="cs"/>
          <w:rtl/>
        </w:rPr>
        <w:t>............ استان:.................</w:t>
      </w:r>
      <w:r>
        <w:rPr>
          <w:rFonts w:cs="B Nazanin" w:hint="cs"/>
          <w:rtl/>
        </w:rPr>
        <w:t>....</w:t>
      </w:r>
      <w:r w:rsidRPr="00D10E4B">
        <w:rPr>
          <w:rFonts w:cs="B Nazanin" w:hint="cs"/>
          <w:rtl/>
        </w:rPr>
        <w:t>..... شهرستان: .........</w:t>
      </w:r>
      <w:r>
        <w:rPr>
          <w:rFonts w:cs="B Nazanin" w:hint="cs"/>
          <w:rtl/>
        </w:rPr>
        <w:t>..</w:t>
      </w:r>
      <w:r w:rsidRPr="00D10E4B">
        <w:rPr>
          <w:rFonts w:cs="B Nazanin" w:hint="cs"/>
          <w:rtl/>
        </w:rPr>
        <w:t>............ بخش: ...................</w:t>
      </w:r>
      <w:r>
        <w:rPr>
          <w:rFonts w:cs="B Nazanin" w:hint="cs"/>
          <w:rtl/>
        </w:rPr>
        <w:t>..................</w:t>
      </w:r>
      <w:r w:rsidRPr="00D10E4B">
        <w:rPr>
          <w:rFonts w:cs="B Nazanin" w:hint="cs"/>
          <w:rtl/>
        </w:rPr>
        <w:t>.......</w:t>
      </w:r>
    </w:p>
    <w:p w:rsidR="00C5407D" w:rsidRDefault="00C5407D" w:rsidP="00C5407D">
      <w:pPr>
        <w:jc w:val="lowKashida"/>
        <w:rPr>
          <w:rFonts w:cs="2  Mitra"/>
          <w:sz w:val="16"/>
          <w:szCs w:val="16"/>
          <w:rtl/>
        </w:rPr>
      </w:pPr>
    </w:p>
    <w:tbl>
      <w:tblPr>
        <w:bidiVisual/>
        <w:tblW w:w="935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502"/>
        <w:gridCol w:w="549"/>
        <w:gridCol w:w="564"/>
        <w:gridCol w:w="564"/>
        <w:gridCol w:w="564"/>
        <w:gridCol w:w="565"/>
        <w:gridCol w:w="565"/>
        <w:gridCol w:w="565"/>
        <w:gridCol w:w="565"/>
        <w:gridCol w:w="565"/>
        <w:gridCol w:w="565"/>
        <w:gridCol w:w="565"/>
      </w:tblGrid>
      <w:tr w:rsidR="00C5407D" w:rsidRPr="002F2A7A" w:rsidTr="00F078E5">
        <w:trPr>
          <w:trHeight w:val="148"/>
        </w:trPr>
        <w:tc>
          <w:tcPr>
            <w:tcW w:w="653" w:type="dxa"/>
            <w:vMerge w:val="restart"/>
            <w:tcBorders>
              <w:top w:val="single" w:sz="18" w:space="0" w:color="auto"/>
              <w:left w:val="single" w:sz="18" w:space="0" w:color="auto"/>
              <w:right w:val="single" w:sz="12" w:space="0" w:color="auto"/>
            </w:tcBorders>
            <w:vAlign w:val="center"/>
          </w:tcPr>
          <w:p w:rsidR="00C5407D" w:rsidRPr="002F2A7A" w:rsidRDefault="00C5407D" w:rsidP="00F078E5">
            <w:pPr>
              <w:jc w:val="center"/>
              <w:rPr>
                <w:rFonts w:cs="B Titr"/>
                <w:sz w:val="18"/>
                <w:szCs w:val="18"/>
                <w:rtl/>
              </w:rPr>
            </w:pPr>
            <w:r w:rsidRPr="002F2A7A">
              <w:rPr>
                <w:rFonts w:cs="B Titr" w:hint="cs"/>
                <w:sz w:val="18"/>
                <w:szCs w:val="18"/>
                <w:rtl/>
              </w:rPr>
              <w:t>رديف</w:t>
            </w:r>
          </w:p>
        </w:tc>
        <w:tc>
          <w:tcPr>
            <w:tcW w:w="2502" w:type="dxa"/>
            <w:vMerge w:val="restart"/>
            <w:tcBorders>
              <w:top w:val="single" w:sz="18" w:space="0" w:color="auto"/>
              <w:left w:val="single" w:sz="12" w:space="0" w:color="auto"/>
              <w:right w:val="single" w:sz="12" w:space="0" w:color="auto"/>
              <w:tr2bl w:val="single" w:sz="8" w:space="0" w:color="auto"/>
            </w:tcBorders>
          </w:tcPr>
          <w:p w:rsidR="00C5407D" w:rsidRPr="002F2A7A" w:rsidRDefault="00C5407D" w:rsidP="00F078E5">
            <w:pPr>
              <w:jc w:val="right"/>
              <w:rPr>
                <w:rFonts w:cs="B Titr"/>
                <w:sz w:val="18"/>
                <w:szCs w:val="18"/>
                <w:rtl/>
              </w:rPr>
            </w:pPr>
            <w:r w:rsidRPr="002F2A7A">
              <w:rPr>
                <w:rFonts w:cs="B Titr" w:hint="cs"/>
                <w:sz w:val="18"/>
                <w:szCs w:val="18"/>
                <w:rtl/>
              </w:rPr>
              <w:t>زمان عمليات</w:t>
            </w:r>
          </w:p>
          <w:p w:rsidR="00C5407D" w:rsidRPr="002F2A7A" w:rsidRDefault="00C5407D" w:rsidP="00F078E5">
            <w:pPr>
              <w:jc w:val="lowKashida"/>
              <w:rPr>
                <w:rFonts w:cs="B Titr"/>
                <w:sz w:val="18"/>
                <w:szCs w:val="18"/>
                <w:rtl/>
              </w:rPr>
            </w:pPr>
            <w:r w:rsidRPr="002F2A7A">
              <w:rPr>
                <w:rFonts w:cs="B Titr" w:hint="cs"/>
                <w:sz w:val="18"/>
                <w:szCs w:val="18"/>
                <w:rtl/>
              </w:rPr>
              <w:t>نوع عمليات</w:t>
            </w:r>
          </w:p>
        </w:tc>
        <w:tc>
          <w:tcPr>
            <w:tcW w:w="549" w:type="dxa"/>
            <w:tcBorders>
              <w:top w:val="single" w:sz="18" w:space="0" w:color="auto"/>
              <w:left w:val="single" w:sz="12" w:space="0" w:color="auto"/>
              <w:bottom w:val="single" w:sz="12" w:space="0" w:color="auto"/>
              <w:right w:val="single" w:sz="12" w:space="0" w:color="auto"/>
            </w:tcBorders>
          </w:tcPr>
          <w:p w:rsidR="00C5407D" w:rsidRPr="002F2A7A" w:rsidRDefault="00C5407D" w:rsidP="00F078E5">
            <w:pPr>
              <w:jc w:val="center"/>
              <w:rPr>
                <w:rFonts w:cs="B Titr"/>
                <w:sz w:val="18"/>
                <w:szCs w:val="18"/>
                <w:rtl/>
              </w:rPr>
            </w:pPr>
            <w:r w:rsidRPr="002F2A7A">
              <w:rPr>
                <w:rFonts w:cs="B Titr" w:hint="cs"/>
                <w:sz w:val="18"/>
                <w:szCs w:val="18"/>
                <w:rtl/>
              </w:rPr>
              <w:t>سال</w:t>
            </w:r>
          </w:p>
        </w:tc>
        <w:tc>
          <w:tcPr>
            <w:tcW w:w="564"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4"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4"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center"/>
              <w:rPr>
                <w:rFonts w:cs="B Titr"/>
                <w:sz w:val="18"/>
                <w:szCs w:val="18"/>
                <w:rtl/>
              </w:rPr>
            </w:pPr>
          </w:p>
        </w:tc>
        <w:tc>
          <w:tcPr>
            <w:tcW w:w="565" w:type="dxa"/>
            <w:tcBorders>
              <w:top w:val="single" w:sz="18" w:space="0" w:color="auto"/>
              <w:left w:val="single" w:sz="12" w:space="0" w:color="auto"/>
              <w:bottom w:val="single" w:sz="12" w:space="0" w:color="auto"/>
              <w:right w:val="single" w:sz="18" w:space="0" w:color="auto"/>
            </w:tcBorders>
            <w:shd w:val="clear" w:color="auto" w:fill="auto"/>
          </w:tcPr>
          <w:p w:rsidR="00C5407D" w:rsidRPr="002F2A7A" w:rsidRDefault="00C5407D" w:rsidP="00F078E5">
            <w:pPr>
              <w:jc w:val="center"/>
              <w:rPr>
                <w:rFonts w:cs="B Titr"/>
                <w:sz w:val="18"/>
                <w:szCs w:val="18"/>
                <w:rtl/>
              </w:rPr>
            </w:pPr>
          </w:p>
        </w:tc>
      </w:tr>
      <w:tr w:rsidR="00C5407D" w:rsidRPr="002F2A7A" w:rsidTr="00F078E5">
        <w:trPr>
          <w:trHeight w:val="109"/>
        </w:trPr>
        <w:tc>
          <w:tcPr>
            <w:tcW w:w="653" w:type="dxa"/>
            <w:vMerge/>
            <w:tcBorders>
              <w:left w:val="single" w:sz="18" w:space="0" w:color="auto"/>
              <w:bottom w:val="single" w:sz="12" w:space="0" w:color="auto"/>
              <w:right w:val="single" w:sz="12" w:space="0" w:color="auto"/>
            </w:tcBorders>
          </w:tcPr>
          <w:p w:rsidR="00C5407D" w:rsidRPr="002F2A7A" w:rsidRDefault="00C5407D" w:rsidP="00F078E5">
            <w:pPr>
              <w:jc w:val="lowKashida"/>
              <w:rPr>
                <w:rFonts w:cs="B Titr"/>
                <w:sz w:val="18"/>
                <w:szCs w:val="18"/>
                <w:rtl/>
              </w:rPr>
            </w:pPr>
          </w:p>
        </w:tc>
        <w:tc>
          <w:tcPr>
            <w:tcW w:w="2502" w:type="dxa"/>
            <w:vMerge/>
            <w:tcBorders>
              <w:left w:val="single" w:sz="12" w:space="0" w:color="auto"/>
              <w:bottom w:val="single" w:sz="12" w:space="0" w:color="auto"/>
              <w:right w:val="single" w:sz="12" w:space="0" w:color="auto"/>
              <w:tr2bl w:val="single" w:sz="8" w:space="0" w:color="auto"/>
            </w:tcBorders>
          </w:tcPr>
          <w:p w:rsidR="00C5407D" w:rsidRPr="002F2A7A" w:rsidRDefault="00C5407D" w:rsidP="00F078E5">
            <w:pPr>
              <w:jc w:val="lowKashida"/>
              <w:rPr>
                <w:rFonts w:cs="B Titr"/>
                <w:sz w:val="18"/>
                <w:szCs w:val="18"/>
                <w:rtl/>
              </w:rPr>
            </w:pPr>
          </w:p>
        </w:tc>
        <w:tc>
          <w:tcPr>
            <w:tcW w:w="549" w:type="dxa"/>
            <w:tcBorders>
              <w:top w:val="single" w:sz="12" w:space="0" w:color="auto"/>
              <w:left w:val="single" w:sz="12" w:space="0" w:color="auto"/>
              <w:bottom w:val="single" w:sz="12" w:space="0" w:color="auto"/>
              <w:right w:val="single" w:sz="12" w:space="0" w:color="auto"/>
            </w:tcBorders>
          </w:tcPr>
          <w:p w:rsidR="00C5407D" w:rsidRPr="002F2A7A" w:rsidRDefault="00C5407D" w:rsidP="00F078E5">
            <w:pPr>
              <w:jc w:val="center"/>
              <w:rPr>
                <w:rFonts w:cs="B Titr"/>
                <w:sz w:val="18"/>
                <w:szCs w:val="18"/>
                <w:rtl/>
              </w:rPr>
            </w:pPr>
            <w:r w:rsidRPr="002F2A7A">
              <w:rPr>
                <w:rFonts w:cs="B Titr" w:hint="cs"/>
                <w:sz w:val="18"/>
                <w:szCs w:val="18"/>
                <w:rtl/>
              </w:rPr>
              <w:t>فصل</w:t>
            </w: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2F2A7A" w:rsidRDefault="00C5407D" w:rsidP="00F078E5">
            <w:pPr>
              <w:jc w:val="lowKashida"/>
              <w:rPr>
                <w:rFonts w:cs="B Titr"/>
                <w:sz w:val="18"/>
                <w:szCs w:val="18"/>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2F2A7A" w:rsidRDefault="00C5407D" w:rsidP="00F078E5">
            <w:pPr>
              <w:jc w:val="lowKashida"/>
              <w:rPr>
                <w:rFonts w:cs="B Titr"/>
                <w:sz w:val="18"/>
                <w:szCs w:val="18"/>
                <w:rtl/>
              </w:rPr>
            </w:pPr>
          </w:p>
        </w:tc>
      </w:tr>
      <w:tr w:rsidR="00C5407D" w:rsidRPr="002F2A7A" w:rsidTr="00F078E5">
        <w:trPr>
          <w:trHeight w:val="295"/>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1</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عمليات خاكي</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307"/>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2</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پي‌سازي</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3</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اسكلت‌بندي</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4</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سفت‌كاري</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307"/>
        </w:trPr>
        <w:tc>
          <w:tcPr>
            <w:tcW w:w="653" w:type="dxa"/>
            <w:tcBorders>
              <w:top w:val="single" w:sz="12" w:space="0" w:color="auto"/>
              <w:left w:val="single" w:sz="18" w:space="0" w:color="auto"/>
              <w:right w:val="single" w:sz="12" w:space="0" w:color="auto"/>
            </w:tcBorders>
          </w:tcPr>
          <w:p w:rsidR="00C5407D" w:rsidRPr="00D10E4B" w:rsidRDefault="00C5407D" w:rsidP="00F078E5">
            <w:pPr>
              <w:jc w:val="center"/>
              <w:rPr>
                <w:rFonts w:cs="B Nazanin"/>
                <w:rtl/>
              </w:rPr>
            </w:pPr>
            <w:r w:rsidRPr="00D10E4B">
              <w:rPr>
                <w:rFonts w:cs="B Nazanin" w:hint="cs"/>
                <w:rtl/>
              </w:rPr>
              <w:t>5</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نازك‌كاري ساختمان</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6</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نازك‌كاري تزيينات</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7</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نصب تأسيسات</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307"/>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8</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نصب تجهيزات</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top w:val="single" w:sz="12" w:space="0" w:color="auto"/>
              <w:left w:val="single" w:sz="18" w:space="0" w:color="auto"/>
              <w:bottom w:val="single" w:sz="12" w:space="0" w:color="auto"/>
              <w:right w:val="single" w:sz="12" w:space="0" w:color="auto"/>
            </w:tcBorders>
          </w:tcPr>
          <w:p w:rsidR="00C5407D" w:rsidRPr="00D10E4B" w:rsidRDefault="00C5407D" w:rsidP="00F078E5">
            <w:pPr>
              <w:jc w:val="center"/>
              <w:rPr>
                <w:rFonts w:cs="B Nazanin"/>
                <w:rtl/>
              </w:rPr>
            </w:pPr>
            <w:r w:rsidRPr="00D10E4B">
              <w:rPr>
                <w:rFonts w:cs="B Nazanin" w:hint="cs"/>
                <w:rtl/>
              </w:rPr>
              <w:t>9</w:t>
            </w:r>
          </w:p>
        </w:tc>
        <w:tc>
          <w:tcPr>
            <w:tcW w:w="2502"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محوطه‌سازي</w:t>
            </w:r>
          </w:p>
        </w:tc>
        <w:tc>
          <w:tcPr>
            <w:tcW w:w="549" w:type="dxa"/>
            <w:tcBorders>
              <w:top w:val="single" w:sz="12" w:space="0" w:color="auto"/>
              <w:left w:val="single" w:sz="12" w:space="0" w:color="auto"/>
              <w:bottom w:val="single" w:sz="12"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2" w:space="0" w:color="auto"/>
              <w:right w:val="single" w:sz="18" w:space="0" w:color="auto"/>
            </w:tcBorders>
            <w:shd w:val="clear" w:color="auto" w:fill="auto"/>
          </w:tcPr>
          <w:p w:rsidR="00C5407D" w:rsidRPr="00D10E4B" w:rsidRDefault="00C5407D" w:rsidP="00F078E5">
            <w:pPr>
              <w:jc w:val="lowKashida"/>
              <w:rPr>
                <w:rFonts w:cs="B Nazanin"/>
                <w:rtl/>
              </w:rPr>
            </w:pPr>
          </w:p>
        </w:tc>
      </w:tr>
      <w:tr w:rsidR="00C5407D" w:rsidRPr="002F2A7A" w:rsidTr="00F078E5">
        <w:trPr>
          <w:trHeight w:val="295"/>
        </w:trPr>
        <w:tc>
          <w:tcPr>
            <w:tcW w:w="653" w:type="dxa"/>
            <w:tcBorders>
              <w:top w:val="single" w:sz="12" w:space="0" w:color="auto"/>
              <w:left w:val="single" w:sz="18" w:space="0" w:color="auto"/>
              <w:bottom w:val="single" w:sz="18" w:space="0" w:color="auto"/>
              <w:right w:val="single" w:sz="12" w:space="0" w:color="auto"/>
            </w:tcBorders>
          </w:tcPr>
          <w:p w:rsidR="00C5407D" w:rsidRPr="00D10E4B" w:rsidRDefault="00C5407D" w:rsidP="00F078E5">
            <w:pPr>
              <w:jc w:val="center"/>
              <w:rPr>
                <w:rFonts w:cs="B Nazanin"/>
                <w:rtl/>
              </w:rPr>
            </w:pPr>
            <w:r w:rsidRPr="00D10E4B">
              <w:rPr>
                <w:rFonts w:cs="B Nazanin" w:hint="cs"/>
                <w:rtl/>
              </w:rPr>
              <w:t>10</w:t>
            </w:r>
          </w:p>
        </w:tc>
        <w:tc>
          <w:tcPr>
            <w:tcW w:w="2502" w:type="dxa"/>
            <w:tcBorders>
              <w:top w:val="single" w:sz="12" w:space="0" w:color="auto"/>
              <w:left w:val="single" w:sz="12" w:space="0" w:color="auto"/>
              <w:bottom w:val="single" w:sz="18" w:space="0" w:color="auto"/>
              <w:right w:val="single" w:sz="12" w:space="0" w:color="auto"/>
            </w:tcBorders>
          </w:tcPr>
          <w:p w:rsidR="00C5407D" w:rsidRPr="00D10E4B" w:rsidRDefault="00C5407D" w:rsidP="00F078E5">
            <w:pPr>
              <w:jc w:val="lowKashida"/>
              <w:rPr>
                <w:rFonts w:cs="B Nazanin"/>
                <w:rtl/>
              </w:rPr>
            </w:pPr>
            <w:r w:rsidRPr="00D10E4B">
              <w:rPr>
                <w:rFonts w:cs="B Nazanin" w:hint="cs"/>
                <w:rtl/>
              </w:rPr>
              <w:t>تحويل و رفع نقص</w:t>
            </w:r>
          </w:p>
        </w:tc>
        <w:tc>
          <w:tcPr>
            <w:tcW w:w="549" w:type="dxa"/>
            <w:tcBorders>
              <w:top w:val="single" w:sz="12" w:space="0" w:color="auto"/>
              <w:left w:val="single" w:sz="12" w:space="0" w:color="auto"/>
              <w:bottom w:val="single" w:sz="18" w:space="0" w:color="auto"/>
              <w:right w:val="single" w:sz="12" w:space="0" w:color="auto"/>
            </w:tcBorders>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4"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bottom w:val="single" w:sz="18" w:space="0" w:color="auto"/>
              <w:right w:val="single" w:sz="12" w:space="0" w:color="auto"/>
            </w:tcBorders>
            <w:shd w:val="clear" w:color="auto" w:fill="auto"/>
          </w:tcPr>
          <w:p w:rsidR="00C5407D" w:rsidRPr="00D10E4B" w:rsidRDefault="00C5407D" w:rsidP="00F078E5">
            <w:pPr>
              <w:jc w:val="lowKashida"/>
              <w:rPr>
                <w:rFonts w:cs="B Nazanin"/>
                <w:rtl/>
              </w:rPr>
            </w:pPr>
          </w:p>
        </w:tc>
        <w:tc>
          <w:tcPr>
            <w:tcW w:w="565" w:type="dxa"/>
            <w:tcBorders>
              <w:top w:val="single" w:sz="12" w:space="0" w:color="auto"/>
              <w:left w:val="single" w:sz="12" w:space="0" w:color="auto"/>
              <w:bottom w:val="single" w:sz="18" w:space="0" w:color="auto"/>
              <w:right w:val="single" w:sz="18" w:space="0" w:color="auto"/>
            </w:tcBorders>
            <w:shd w:val="clear" w:color="auto" w:fill="auto"/>
          </w:tcPr>
          <w:p w:rsidR="00C5407D" w:rsidRPr="00D10E4B" w:rsidRDefault="00C5407D" w:rsidP="00F078E5">
            <w:pPr>
              <w:jc w:val="lowKashida"/>
              <w:rPr>
                <w:rFonts w:cs="B Nazanin"/>
                <w:rtl/>
              </w:rPr>
            </w:pPr>
          </w:p>
        </w:tc>
      </w:tr>
    </w:tbl>
    <w:p w:rsidR="00C5407D" w:rsidRPr="00A963FC" w:rsidRDefault="00C5407D" w:rsidP="00C5407D">
      <w:pPr>
        <w:jc w:val="lowKashida"/>
        <w:rPr>
          <w:rFonts w:cs="2  Mitra"/>
          <w:sz w:val="14"/>
          <w:szCs w:val="14"/>
          <w:rtl/>
        </w:rPr>
      </w:pPr>
    </w:p>
    <w:tbl>
      <w:tblPr>
        <w:bidiVisual/>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8"/>
      </w:tblGrid>
      <w:tr w:rsidR="00C5407D" w:rsidRPr="002F2A7A" w:rsidTr="00F078E5">
        <w:trPr>
          <w:trHeight w:val="3275"/>
        </w:trPr>
        <w:tc>
          <w:tcPr>
            <w:tcW w:w="9358" w:type="dxa"/>
            <w:tcBorders>
              <w:top w:val="single" w:sz="18" w:space="0" w:color="auto"/>
              <w:left w:val="single" w:sz="18" w:space="0" w:color="auto"/>
              <w:bottom w:val="single" w:sz="18" w:space="0" w:color="auto"/>
              <w:right w:val="single" w:sz="18" w:space="0" w:color="auto"/>
            </w:tcBorders>
          </w:tcPr>
          <w:p w:rsidR="00C5407D" w:rsidRPr="00D10E4B" w:rsidRDefault="00C5407D" w:rsidP="00F078E5">
            <w:pPr>
              <w:jc w:val="lowKashida"/>
              <w:rPr>
                <w:rFonts w:cs="B Nazanin"/>
                <w:sz w:val="26"/>
                <w:szCs w:val="26"/>
                <w:rtl/>
              </w:rPr>
            </w:pPr>
            <w:r w:rsidRPr="00D10E4B">
              <w:rPr>
                <w:rFonts w:cs="B Nazanin" w:hint="cs"/>
                <w:sz w:val="26"/>
                <w:szCs w:val="26"/>
                <w:rtl/>
              </w:rPr>
              <w:t xml:space="preserve">توجه: </w:t>
            </w:r>
          </w:p>
          <w:p w:rsidR="00C5407D" w:rsidRPr="00D10E4B" w:rsidRDefault="00C5407D" w:rsidP="00C5407D">
            <w:pPr>
              <w:numPr>
                <w:ilvl w:val="0"/>
                <w:numId w:val="1"/>
              </w:numPr>
              <w:tabs>
                <w:tab w:val="num" w:pos="444"/>
              </w:tabs>
              <w:ind w:left="444"/>
              <w:jc w:val="lowKashida"/>
              <w:rPr>
                <w:rFonts w:cs="B Nazanin"/>
                <w:sz w:val="26"/>
                <w:szCs w:val="26"/>
                <w:rtl/>
              </w:rPr>
            </w:pPr>
            <w:r w:rsidRPr="00D10E4B">
              <w:rPr>
                <w:rFonts w:cs="B Nazanin" w:hint="cs"/>
                <w:sz w:val="26"/>
                <w:szCs w:val="26"/>
                <w:rtl/>
              </w:rPr>
              <w:t xml:space="preserve">دارنده مجوز ايجاد، اصلاح و يا تكميل تأسيسات گردشگری مكلف است طرح مربوطه را براساس برنامه زمان‌بندي شده و طي مهلت مقرر به‌پايان برساند و به‌طور مرتب (هرسه ماه یک بار) پيشرفت كار را به سازمان میراث فرهنگی،صنایع دستی وگردشگری استان متبوع اطلاع دهد. </w:t>
            </w:r>
          </w:p>
          <w:p w:rsidR="00C5407D" w:rsidRPr="00D10E4B" w:rsidRDefault="00C5407D" w:rsidP="00C5407D">
            <w:pPr>
              <w:numPr>
                <w:ilvl w:val="0"/>
                <w:numId w:val="1"/>
              </w:numPr>
              <w:tabs>
                <w:tab w:val="num" w:pos="444"/>
              </w:tabs>
              <w:ind w:left="444"/>
              <w:jc w:val="lowKashida"/>
              <w:rPr>
                <w:rFonts w:cs="B Nazanin"/>
                <w:sz w:val="26"/>
                <w:szCs w:val="26"/>
              </w:rPr>
            </w:pPr>
            <w:r w:rsidRPr="00D10E4B">
              <w:rPr>
                <w:rFonts w:cs="B Nazanin" w:hint="cs"/>
                <w:sz w:val="26"/>
                <w:szCs w:val="26"/>
                <w:rtl/>
              </w:rPr>
              <w:t>چنانچه به عللي انجام كار به تأخير افتد، دارنده مجوز بايد قبل از پايان مهلت مراتب را با ذكر دلايل تأخير براي تمديد مهلت به‌اطلاع سازمان میراث فرهنگی،صنایع دستی وگردشگری استان متبوع برساند تا با توجه به شرايط و دلايل، بررسي‌هاي لازم</w:t>
            </w:r>
            <w:r>
              <w:rPr>
                <w:rFonts w:cs="B Nazanin" w:hint="cs"/>
                <w:sz w:val="26"/>
                <w:szCs w:val="26"/>
                <w:rtl/>
              </w:rPr>
              <w:t xml:space="preserve"> </w:t>
            </w:r>
            <w:r w:rsidRPr="00D10E4B">
              <w:rPr>
                <w:rFonts w:cs="B Nazanin" w:hint="cs"/>
                <w:sz w:val="26"/>
                <w:szCs w:val="26"/>
                <w:rtl/>
              </w:rPr>
              <w:t xml:space="preserve">صورت گرفته و تصميم مناسبي اتخاذ گردد. در غير اين‌صورت مجوز صادره، لغو و ضمانت‌نامه مورد اشاره به‌نفع دولت ضبط مي‌گردد. </w:t>
            </w:r>
          </w:p>
          <w:p w:rsidR="00C5407D" w:rsidRPr="002F2A7A" w:rsidRDefault="00C5407D" w:rsidP="00C5407D">
            <w:pPr>
              <w:numPr>
                <w:ilvl w:val="0"/>
                <w:numId w:val="1"/>
              </w:numPr>
              <w:tabs>
                <w:tab w:val="num" w:pos="444"/>
              </w:tabs>
              <w:ind w:left="444"/>
              <w:jc w:val="lowKashida"/>
              <w:rPr>
                <w:rFonts w:cs="B Mitra"/>
                <w:sz w:val="26"/>
                <w:szCs w:val="26"/>
                <w:rtl/>
              </w:rPr>
            </w:pPr>
            <w:r w:rsidRPr="00D10E4B">
              <w:rPr>
                <w:rFonts w:cs="B Nazanin" w:hint="cs"/>
                <w:sz w:val="26"/>
                <w:szCs w:val="26"/>
                <w:rtl/>
              </w:rPr>
              <w:t>پس از پایان عملیات ساختمانی در صورتی که بهره بردار واحد گردشگری شخص حقوقی باشد بایدموضوع فعالیت گردشگری در اساسنامه تصریح شده باشد ومدیران شخص حقوقی نیز باید شرایط مندرج در آیین نامه ایجاد،اصلاح،تکمیل ودرجه بندی تاسیسات گردشگری مصوب 13/2/1368با اصلاحات بعدی را دارا باشند.</w:t>
            </w:r>
          </w:p>
        </w:tc>
      </w:tr>
    </w:tbl>
    <w:p w:rsidR="00C5407D" w:rsidRPr="00D10E4B" w:rsidRDefault="00C5407D" w:rsidP="00C5407D">
      <w:pPr>
        <w:jc w:val="lowKashida"/>
        <w:rPr>
          <w:rFonts w:cs="B Nazanin"/>
          <w:sz w:val="26"/>
          <w:szCs w:val="26"/>
          <w:rtl/>
        </w:rPr>
      </w:pPr>
      <w:r w:rsidRPr="00D10E4B">
        <w:rPr>
          <w:rFonts w:cs="B Nazanin" w:hint="cs"/>
          <w:sz w:val="26"/>
          <w:szCs w:val="26"/>
          <w:rtl/>
        </w:rPr>
        <w:t xml:space="preserve">اينجانب متقاضي واحد مذكور متعهد مي‌شوم از تاريخ اخذ پروانه ساخت از شهرداري يا ارگان ذي‌ربط ديگر طبق زمان‌بندي جدول فوق نسبت به اجراي عمليات ساخت اقدام نمايم. </w:t>
      </w:r>
    </w:p>
    <w:p w:rsidR="00C5407D" w:rsidRPr="006B6F69" w:rsidRDefault="00C5407D" w:rsidP="00C5407D">
      <w:pPr>
        <w:ind w:left="6480" w:firstLine="720"/>
        <w:jc w:val="lowKashida"/>
        <w:rPr>
          <w:rFonts w:cs="Titr"/>
          <w:sz w:val="20"/>
          <w:szCs w:val="20"/>
          <w:rtl/>
        </w:rPr>
      </w:pPr>
      <w:r w:rsidRPr="006B6F69">
        <w:rPr>
          <w:rFonts w:cs="Titr" w:hint="cs"/>
          <w:sz w:val="20"/>
          <w:szCs w:val="20"/>
          <w:rtl/>
        </w:rPr>
        <w:t>تاريخ:</w:t>
      </w:r>
    </w:p>
    <w:p w:rsidR="00C5407D" w:rsidRPr="006B6F69" w:rsidRDefault="00C5407D" w:rsidP="00C5407D">
      <w:pPr>
        <w:jc w:val="lowKashida"/>
        <w:rPr>
          <w:rFonts w:cs="Titr"/>
          <w:sz w:val="20"/>
          <w:szCs w:val="20"/>
          <w:rtl/>
        </w:rPr>
      </w:pPr>
      <w:r>
        <w:rPr>
          <w:rFonts w:cs="Titr" w:hint="cs"/>
          <w:sz w:val="20"/>
          <w:szCs w:val="20"/>
          <w:rtl/>
        </w:rPr>
        <w:t xml:space="preserve">                                                                                             </w:t>
      </w:r>
      <w:r>
        <w:rPr>
          <w:rFonts w:cs="Titr" w:hint="cs"/>
          <w:sz w:val="20"/>
          <w:szCs w:val="20"/>
          <w:rtl/>
        </w:rPr>
        <w:tab/>
      </w:r>
      <w:r>
        <w:rPr>
          <w:rFonts w:cs="Titr" w:hint="cs"/>
          <w:sz w:val="20"/>
          <w:szCs w:val="20"/>
          <w:rtl/>
        </w:rPr>
        <w:tab/>
      </w:r>
      <w:r>
        <w:rPr>
          <w:rFonts w:cs="Titr" w:hint="cs"/>
          <w:sz w:val="20"/>
          <w:szCs w:val="20"/>
          <w:rtl/>
        </w:rPr>
        <w:tab/>
      </w:r>
      <w:r>
        <w:rPr>
          <w:rFonts w:cs="Titr" w:hint="cs"/>
          <w:sz w:val="20"/>
          <w:szCs w:val="20"/>
          <w:rtl/>
        </w:rPr>
        <w:tab/>
      </w:r>
      <w:r>
        <w:rPr>
          <w:rFonts w:cs="Titr" w:hint="cs"/>
          <w:sz w:val="20"/>
          <w:szCs w:val="20"/>
          <w:rtl/>
        </w:rPr>
        <w:tab/>
      </w:r>
      <w:r>
        <w:rPr>
          <w:rFonts w:cs="Titr" w:hint="cs"/>
          <w:sz w:val="20"/>
          <w:szCs w:val="20"/>
          <w:rtl/>
          <w:lang w:bidi="fa-IR"/>
        </w:rPr>
        <w:t xml:space="preserve">                           </w:t>
      </w:r>
      <w:r w:rsidRPr="006B6F69">
        <w:rPr>
          <w:rFonts w:cs="Titr" w:hint="cs"/>
          <w:sz w:val="20"/>
          <w:szCs w:val="20"/>
          <w:rtl/>
        </w:rPr>
        <w:t>امضاء</w:t>
      </w:r>
      <w:r>
        <w:rPr>
          <w:rFonts w:cs="Titr" w:hint="cs"/>
          <w:sz w:val="20"/>
          <w:szCs w:val="20"/>
          <w:rtl/>
        </w:rPr>
        <w:t xml:space="preserve"> متقاضي</w:t>
      </w:r>
      <w:r w:rsidRPr="006B6F69">
        <w:rPr>
          <w:rFonts w:cs="Titr" w:hint="cs"/>
          <w:sz w:val="20"/>
          <w:szCs w:val="20"/>
          <w:rtl/>
        </w:rPr>
        <w:t>:</w:t>
      </w:r>
    </w:p>
    <w:p w:rsidR="003B5F98" w:rsidRDefault="003B5F98"/>
    <w:sectPr w:rsidR="003B5F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467C4"/>
    <w:multiLevelType w:val="hybridMultilevel"/>
    <w:tmpl w:val="F8823796"/>
    <w:lvl w:ilvl="0" w:tplc="04090011">
      <w:start w:val="1"/>
      <w:numFmt w:val="decimal"/>
      <w:lvlText w:val="%1)"/>
      <w:lvlJc w:val="left"/>
      <w:pPr>
        <w:tabs>
          <w:tab w:val="num" w:pos="613"/>
        </w:tabs>
        <w:ind w:left="613" w:hanging="360"/>
      </w:pPr>
      <w:rPr>
        <w:rFonts w:hint="default"/>
      </w:rPr>
    </w:lvl>
    <w:lvl w:ilvl="1" w:tplc="04090019" w:tentative="1">
      <w:start w:val="1"/>
      <w:numFmt w:val="lowerLetter"/>
      <w:lvlText w:val="%2."/>
      <w:lvlJc w:val="left"/>
      <w:pPr>
        <w:tabs>
          <w:tab w:val="num" w:pos="1333"/>
        </w:tabs>
        <w:ind w:left="1333" w:hanging="360"/>
      </w:pPr>
    </w:lvl>
    <w:lvl w:ilvl="2" w:tplc="0409001B" w:tentative="1">
      <w:start w:val="1"/>
      <w:numFmt w:val="lowerRoman"/>
      <w:lvlText w:val="%3."/>
      <w:lvlJc w:val="right"/>
      <w:pPr>
        <w:tabs>
          <w:tab w:val="num" w:pos="2053"/>
        </w:tabs>
        <w:ind w:left="2053" w:hanging="180"/>
      </w:pPr>
    </w:lvl>
    <w:lvl w:ilvl="3" w:tplc="0409000F" w:tentative="1">
      <w:start w:val="1"/>
      <w:numFmt w:val="decimal"/>
      <w:lvlText w:val="%4."/>
      <w:lvlJc w:val="left"/>
      <w:pPr>
        <w:tabs>
          <w:tab w:val="num" w:pos="2773"/>
        </w:tabs>
        <w:ind w:left="2773" w:hanging="360"/>
      </w:pPr>
    </w:lvl>
    <w:lvl w:ilvl="4" w:tplc="04090019" w:tentative="1">
      <w:start w:val="1"/>
      <w:numFmt w:val="lowerLetter"/>
      <w:lvlText w:val="%5."/>
      <w:lvlJc w:val="left"/>
      <w:pPr>
        <w:tabs>
          <w:tab w:val="num" w:pos="3493"/>
        </w:tabs>
        <w:ind w:left="3493" w:hanging="360"/>
      </w:pPr>
    </w:lvl>
    <w:lvl w:ilvl="5" w:tplc="0409001B" w:tentative="1">
      <w:start w:val="1"/>
      <w:numFmt w:val="lowerRoman"/>
      <w:lvlText w:val="%6."/>
      <w:lvlJc w:val="right"/>
      <w:pPr>
        <w:tabs>
          <w:tab w:val="num" w:pos="4213"/>
        </w:tabs>
        <w:ind w:left="4213" w:hanging="180"/>
      </w:pPr>
    </w:lvl>
    <w:lvl w:ilvl="6" w:tplc="0409000F" w:tentative="1">
      <w:start w:val="1"/>
      <w:numFmt w:val="decimal"/>
      <w:lvlText w:val="%7."/>
      <w:lvlJc w:val="left"/>
      <w:pPr>
        <w:tabs>
          <w:tab w:val="num" w:pos="4933"/>
        </w:tabs>
        <w:ind w:left="4933" w:hanging="360"/>
      </w:pPr>
    </w:lvl>
    <w:lvl w:ilvl="7" w:tplc="04090019" w:tentative="1">
      <w:start w:val="1"/>
      <w:numFmt w:val="lowerLetter"/>
      <w:lvlText w:val="%8."/>
      <w:lvlJc w:val="left"/>
      <w:pPr>
        <w:tabs>
          <w:tab w:val="num" w:pos="5653"/>
        </w:tabs>
        <w:ind w:left="5653" w:hanging="360"/>
      </w:pPr>
    </w:lvl>
    <w:lvl w:ilvl="8" w:tplc="0409001B" w:tentative="1">
      <w:start w:val="1"/>
      <w:numFmt w:val="lowerRoman"/>
      <w:lvlText w:val="%9."/>
      <w:lvlJc w:val="right"/>
      <w:pPr>
        <w:tabs>
          <w:tab w:val="num" w:pos="6373"/>
        </w:tabs>
        <w:ind w:left="6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7D"/>
    <w:rsid w:val="003B5F98"/>
    <w:rsid w:val="00401FB2"/>
    <w:rsid w:val="00485FA6"/>
    <w:rsid w:val="00492E81"/>
    <w:rsid w:val="00981F87"/>
    <w:rsid w:val="00C5407D"/>
    <w:rsid w:val="00DE7A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07D"/>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yusefisina</dc:creator>
  <cp:lastModifiedBy>pirali</cp:lastModifiedBy>
  <cp:revision>2</cp:revision>
  <cp:lastPrinted>2015-04-08T07:16:00Z</cp:lastPrinted>
  <dcterms:created xsi:type="dcterms:W3CDTF">2017-12-12T06:15:00Z</dcterms:created>
  <dcterms:modified xsi:type="dcterms:W3CDTF">2017-12-12T06:15:00Z</dcterms:modified>
</cp:coreProperties>
</file>