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38" w:rsidRPr="00C253C0" w:rsidRDefault="00C253C0" w:rsidP="006B5638">
      <w:pPr>
        <w:jc w:val="mediumKashida"/>
        <w:rPr>
          <w:rFonts w:cs="B Titr"/>
          <w:sz w:val="28"/>
          <w:szCs w:val="28"/>
          <w:rtl/>
        </w:rPr>
      </w:pPr>
      <w:r w:rsidRPr="00C253C0">
        <w:rPr>
          <w:rFonts w:cs="B Titr" w:hint="cs"/>
          <w:sz w:val="28"/>
          <w:szCs w:val="28"/>
          <w:rtl/>
        </w:rPr>
        <w:t xml:space="preserve">شیوه نامه </w:t>
      </w:r>
      <w:r w:rsidR="001F10C2" w:rsidRPr="00C253C0">
        <w:rPr>
          <w:rFonts w:cs="B Titr" w:hint="cs"/>
          <w:sz w:val="28"/>
          <w:szCs w:val="28"/>
          <w:rtl/>
        </w:rPr>
        <w:t xml:space="preserve"> نحوه نگهداری اموال دولتی </w:t>
      </w:r>
    </w:p>
    <w:p w:rsidR="001F10C2" w:rsidRPr="009F2B11" w:rsidRDefault="006B5638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 w:hint="cs"/>
          <w:sz w:val="28"/>
          <w:szCs w:val="28"/>
          <w:rtl/>
        </w:rPr>
        <w:t>براساس شرح تفصیلی نظام نوین اموال دولتی و</w:t>
      </w:r>
      <w:r w:rsidR="00A2700D">
        <w:rPr>
          <w:rFonts w:cs="B Nazanin" w:hint="cs"/>
          <w:sz w:val="28"/>
          <w:szCs w:val="28"/>
          <w:rtl/>
        </w:rPr>
        <w:t xml:space="preserve"> برمبنای دستورالعمل بخشنامه شماره 184002/21854/51 مورخ 12/11/1381 و بخشنامه 46949/8854/54 </w:t>
      </w:r>
      <w:r>
        <w:rPr>
          <w:rFonts w:cs="B Nazanin" w:hint="cs"/>
          <w:sz w:val="28"/>
          <w:szCs w:val="28"/>
          <w:rtl/>
        </w:rPr>
        <w:t xml:space="preserve"> وزارت امور اقتصادی و دارائی به منظور </w:t>
      </w:r>
      <w:r w:rsidR="001F10C2" w:rsidRPr="009F2B11">
        <w:rPr>
          <w:rFonts w:cs="B Nazanin" w:hint="cs"/>
          <w:sz w:val="28"/>
          <w:szCs w:val="28"/>
          <w:rtl/>
        </w:rPr>
        <w:t xml:space="preserve">حفظ و نگهداری و استفاده بهینه از اموال دولتی مقتضی است </w:t>
      </w:r>
    </w:p>
    <w:p w:rsidR="001F10C2" w:rsidRPr="009F2B11" w:rsidRDefault="001F10C2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 w:rsidRPr="009F2B11">
        <w:rPr>
          <w:rFonts w:cs="B Nazanin" w:hint="cs"/>
          <w:sz w:val="28"/>
          <w:szCs w:val="28"/>
          <w:rtl/>
        </w:rPr>
        <w:t xml:space="preserve">1 </w:t>
      </w:r>
      <w:r w:rsidRPr="009F2B1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F2B11">
        <w:rPr>
          <w:rFonts w:cs="B Nazanin" w:hint="cs"/>
          <w:sz w:val="28"/>
          <w:szCs w:val="28"/>
          <w:rtl/>
        </w:rPr>
        <w:t xml:space="preserve"> مدیران اماکن ، مدیران شهرستانها و کلیه همکاران که به نحوی اموال اداری در ا</w:t>
      </w:r>
      <w:r w:rsidR="009F2B11">
        <w:rPr>
          <w:rFonts w:cs="B Nazanin" w:hint="cs"/>
          <w:sz w:val="28"/>
          <w:szCs w:val="28"/>
          <w:rtl/>
        </w:rPr>
        <w:t>خ</w:t>
      </w:r>
      <w:r w:rsidRPr="009F2B11">
        <w:rPr>
          <w:rFonts w:cs="B Nazanin" w:hint="cs"/>
          <w:sz w:val="28"/>
          <w:szCs w:val="28"/>
          <w:rtl/>
        </w:rPr>
        <w:t xml:space="preserve">تیار آنان می باشد .در خواست تعمیر یا تعویض را به صورت مکتوب و از طریق اتوماسیون اداری ارسال نمایند </w:t>
      </w:r>
      <w:r w:rsidR="00335C21" w:rsidRPr="009F2B11">
        <w:rPr>
          <w:rFonts w:cs="B Nazanin" w:hint="cs"/>
          <w:sz w:val="28"/>
          <w:szCs w:val="28"/>
          <w:rtl/>
        </w:rPr>
        <w:t xml:space="preserve">. </w:t>
      </w:r>
    </w:p>
    <w:p w:rsidR="00335C21" w:rsidRPr="009F2B11" w:rsidRDefault="00335C21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 w:rsidRPr="009F2B11">
        <w:rPr>
          <w:rFonts w:cs="B Nazanin" w:hint="cs"/>
          <w:sz w:val="28"/>
          <w:szCs w:val="28"/>
          <w:rtl/>
        </w:rPr>
        <w:t xml:space="preserve">2 </w:t>
      </w:r>
      <w:r w:rsidRPr="009F2B1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F2B11">
        <w:rPr>
          <w:rFonts w:cs="B Nazanin" w:hint="cs"/>
          <w:sz w:val="28"/>
          <w:szCs w:val="28"/>
          <w:rtl/>
        </w:rPr>
        <w:t xml:space="preserve"> </w:t>
      </w:r>
      <w:r w:rsidR="00436AD7">
        <w:rPr>
          <w:rFonts w:cs="B Nazanin" w:hint="cs"/>
          <w:sz w:val="28"/>
          <w:szCs w:val="28"/>
          <w:rtl/>
        </w:rPr>
        <w:t xml:space="preserve">معاونت توسعه مدیریت </w:t>
      </w:r>
      <w:r w:rsidRPr="009F2B11">
        <w:rPr>
          <w:rFonts w:cs="B Nazanin" w:hint="cs"/>
          <w:sz w:val="28"/>
          <w:szCs w:val="28"/>
          <w:rtl/>
        </w:rPr>
        <w:t xml:space="preserve">نسخه ایی از درخواست فوق الذکر به تدارکات </w:t>
      </w:r>
      <w:r w:rsidR="00436AD7">
        <w:rPr>
          <w:rFonts w:cs="B Nazanin" w:hint="cs"/>
          <w:sz w:val="28"/>
          <w:szCs w:val="28"/>
          <w:rtl/>
        </w:rPr>
        <w:t>و</w:t>
      </w:r>
      <w:r w:rsidRPr="009F2B11">
        <w:rPr>
          <w:rFonts w:cs="B Nazanin" w:hint="cs"/>
          <w:sz w:val="28"/>
          <w:szCs w:val="28"/>
          <w:rtl/>
        </w:rPr>
        <w:t xml:space="preserve"> مسئول انبار و </w:t>
      </w:r>
      <w:r w:rsidR="006332A0">
        <w:rPr>
          <w:rFonts w:cs="B Nazanin" w:hint="cs"/>
          <w:sz w:val="28"/>
          <w:szCs w:val="28"/>
          <w:rtl/>
        </w:rPr>
        <w:t xml:space="preserve">یک </w:t>
      </w:r>
      <w:r w:rsidRPr="009F2B11">
        <w:rPr>
          <w:rFonts w:cs="B Nazanin" w:hint="cs"/>
          <w:sz w:val="28"/>
          <w:szCs w:val="28"/>
          <w:rtl/>
        </w:rPr>
        <w:t>ر</w:t>
      </w:r>
      <w:r w:rsidR="006332A0">
        <w:rPr>
          <w:rFonts w:cs="B Nazanin" w:hint="cs"/>
          <w:sz w:val="28"/>
          <w:szCs w:val="28"/>
          <w:rtl/>
        </w:rPr>
        <w:t xml:space="preserve">ونوشت </w:t>
      </w:r>
      <w:r w:rsidRPr="009F2B11">
        <w:rPr>
          <w:rFonts w:cs="B Nazanin" w:hint="cs"/>
          <w:sz w:val="28"/>
          <w:szCs w:val="28"/>
          <w:rtl/>
        </w:rPr>
        <w:t xml:space="preserve"> به جمعداری اموال ارجاع </w:t>
      </w:r>
      <w:r w:rsidR="00436AD7">
        <w:rPr>
          <w:rFonts w:cs="B Nazanin" w:hint="cs"/>
          <w:sz w:val="28"/>
          <w:szCs w:val="28"/>
          <w:rtl/>
        </w:rPr>
        <w:t>دهند</w:t>
      </w:r>
      <w:r w:rsidRPr="009F2B11">
        <w:rPr>
          <w:rFonts w:cs="B Nazanin" w:hint="cs"/>
          <w:sz w:val="28"/>
          <w:szCs w:val="28"/>
          <w:rtl/>
        </w:rPr>
        <w:t xml:space="preserve"> .</w:t>
      </w:r>
    </w:p>
    <w:p w:rsidR="00335C21" w:rsidRDefault="00335C21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 w:rsidRPr="009F2B11">
        <w:rPr>
          <w:rFonts w:cs="B Nazanin" w:hint="cs"/>
          <w:sz w:val="28"/>
          <w:szCs w:val="28"/>
          <w:rtl/>
        </w:rPr>
        <w:t xml:space="preserve">3 </w:t>
      </w:r>
      <w:r w:rsidRPr="009F2B1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F2B11">
        <w:rPr>
          <w:rFonts w:cs="B Nazanin" w:hint="cs"/>
          <w:sz w:val="28"/>
          <w:szCs w:val="28"/>
          <w:rtl/>
        </w:rPr>
        <w:t xml:space="preserve"> تدارکات موظف است ضمن تعیین تکلیف وضعیت اموال نسبت به الصاق برچسب ( دست دوم سالم ، دست دوم قابل تعمیر و اسقاطی ) اقدام نموده و در اسرع وقت اموال دست دوم قابل تعمیر را به تعمیر گاه ارسال و به چرخه استفاده باز گرداند . در صورتی که به دلایلی امکان تعمیر سریع این اموال میسر نیست مراتب بوسیله تدارکات به جمعدار اموال اطلاع رسانی شود . </w:t>
      </w:r>
    </w:p>
    <w:p w:rsidR="009F2B11" w:rsidRPr="00E877D5" w:rsidRDefault="009F2B11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 w:rsidRPr="00E877D5">
        <w:rPr>
          <w:rFonts w:cs="B Nazanin" w:hint="cs"/>
          <w:sz w:val="28"/>
          <w:szCs w:val="28"/>
          <w:rtl/>
        </w:rPr>
        <w:t xml:space="preserve">تبصره : تشخیص امکان پذیر بودن تعمیر اموال و یا غیر قابل تعمیر بودن و هزینه صرفاٌ از طریق تعمیرکار مجاز مورد پذیرش بوده و همکاران از اعلام نظر شخصی در این مورد اجتناب نمایند </w:t>
      </w:r>
      <w:r w:rsidR="00E877D5" w:rsidRPr="00E877D5">
        <w:rPr>
          <w:rFonts w:cs="B Nazanin" w:hint="cs"/>
          <w:sz w:val="28"/>
          <w:szCs w:val="28"/>
          <w:rtl/>
        </w:rPr>
        <w:t xml:space="preserve">. معاونت توسعه مدیریت با توجه به هزینه برآوردی تعمیر نسبت به تعین تکلیف نحوه و زمان تعمیر اموال برنامه ریزی لازم صورت </w:t>
      </w:r>
      <w:r w:rsidR="00E877D5">
        <w:rPr>
          <w:rFonts w:cs="B Nazanin" w:hint="cs"/>
          <w:sz w:val="28"/>
          <w:szCs w:val="28"/>
          <w:rtl/>
        </w:rPr>
        <w:t xml:space="preserve">می </w:t>
      </w:r>
      <w:r w:rsidR="00E877D5" w:rsidRPr="00E877D5">
        <w:rPr>
          <w:rFonts w:cs="B Nazanin" w:hint="cs"/>
          <w:sz w:val="28"/>
          <w:szCs w:val="28"/>
          <w:rtl/>
        </w:rPr>
        <w:t xml:space="preserve">دهد </w:t>
      </w:r>
      <w:r w:rsidR="00E877D5">
        <w:rPr>
          <w:rFonts w:cs="B Nazanin" w:hint="cs"/>
          <w:sz w:val="28"/>
          <w:szCs w:val="28"/>
          <w:rtl/>
        </w:rPr>
        <w:t>.</w:t>
      </w:r>
    </w:p>
    <w:p w:rsidR="00335C21" w:rsidRPr="009F2B11" w:rsidRDefault="00335C21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 w:rsidRPr="009F2B11">
        <w:rPr>
          <w:rFonts w:cs="B Nazanin" w:hint="cs"/>
          <w:sz w:val="28"/>
          <w:szCs w:val="28"/>
          <w:rtl/>
        </w:rPr>
        <w:t xml:space="preserve">4 </w:t>
      </w:r>
      <w:r w:rsidR="009F2B11" w:rsidRPr="009F2B1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F2B11">
        <w:rPr>
          <w:rFonts w:cs="B Nazanin" w:hint="cs"/>
          <w:sz w:val="28"/>
          <w:szCs w:val="28"/>
          <w:rtl/>
        </w:rPr>
        <w:t xml:space="preserve"> </w:t>
      </w:r>
      <w:r w:rsidR="009F2B11" w:rsidRPr="009F2B11">
        <w:rPr>
          <w:rFonts w:cs="B Nazanin" w:hint="cs"/>
          <w:sz w:val="28"/>
          <w:szCs w:val="28"/>
          <w:rtl/>
        </w:rPr>
        <w:t>در صورتی که اموالی جزء دسته ( دسته دوم سالم و یا اسقاطی</w:t>
      </w:r>
      <w:r w:rsidR="00E877D5">
        <w:rPr>
          <w:rFonts w:cs="B Nazanin" w:hint="cs"/>
          <w:sz w:val="28"/>
          <w:szCs w:val="28"/>
          <w:rtl/>
        </w:rPr>
        <w:t>)</w:t>
      </w:r>
      <w:r w:rsidR="009F2B11" w:rsidRPr="009F2B11">
        <w:rPr>
          <w:rFonts w:cs="B Nazanin" w:hint="cs"/>
          <w:sz w:val="28"/>
          <w:szCs w:val="28"/>
          <w:rtl/>
        </w:rPr>
        <w:t xml:space="preserve"> باشد تدارکات مراتب را به جمعداری اموال اعلام نماید . </w:t>
      </w:r>
    </w:p>
    <w:p w:rsidR="009F2B11" w:rsidRDefault="009F2B11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 w:rsidRPr="009F2B11">
        <w:rPr>
          <w:rFonts w:cs="B Nazanin" w:hint="cs"/>
          <w:sz w:val="28"/>
          <w:szCs w:val="28"/>
          <w:rtl/>
        </w:rPr>
        <w:t xml:space="preserve">5 </w:t>
      </w:r>
      <w:r w:rsidRPr="009F2B1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F2B11">
        <w:rPr>
          <w:rFonts w:cs="B Nazanin" w:hint="cs"/>
          <w:sz w:val="28"/>
          <w:szCs w:val="28"/>
          <w:rtl/>
        </w:rPr>
        <w:t xml:space="preserve"> جمعداری اموال د</w:t>
      </w:r>
      <w:r w:rsidR="00E877D5">
        <w:rPr>
          <w:rFonts w:cs="B Nazanin" w:hint="cs"/>
          <w:sz w:val="28"/>
          <w:szCs w:val="28"/>
          <w:rtl/>
        </w:rPr>
        <w:t>و</w:t>
      </w:r>
      <w:r w:rsidRPr="009F2B11">
        <w:rPr>
          <w:rFonts w:cs="B Nazanin" w:hint="cs"/>
          <w:sz w:val="28"/>
          <w:szCs w:val="28"/>
          <w:rtl/>
        </w:rPr>
        <w:t xml:space="preserve"> گرو</w:t>
      </w:r>
      <w:r w:rsidR="00E877D5">
        <w:rPr>
          <w:rFonts w:cs="B Nazanin" w:hint="cs"/>
          <w:sz w:val="28"/>
          <w:szCs w:val="28"/>
          <w:rtl/>
        </w:rPr>
        <w:t xml:space="preserve">ه </w:t>
      </w:r>
      <w:r w:rsidRPr="009F2B11">
        <w:rPr>
          <w:rFonts w:cs="B Nazanin" w:hint="cs"/>
          <w:sz w:val="28"/>
          <w:szCs w:val="28"/>
          <w:rtl/>
        </w:rPr>
        <w:t xml:space="preserve"> اموال مورد اشاره در بند 4 و اموال مورد اشاره در بند 3 را در انبارهای مجزا در انبار مرکزی نگهداری و گزارش ماهانه آنها را به معاونت توسعه اعلام تا تعیین تکلیف شود . </w:t>
      </w:r>
    </w:p>
    <w:p w:rsidR="006B5638" w:rsidRDefault="006B5638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انبار دار پس از تحویل مال رسید صادر کند .</w:t>
      </w:r>
    </w:p>
    <w:p w:rsidR="006B5638" w:rsidRDefault="006B5638" w:rsidP="00A2700D">
      <w:pPr>
        <w:ind w:left="720" w:hanging="72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براساس ماده 15 تصویب نامه هیئت وزیران</w:t>
      </w:r>
      <w:r w:rsidR="00A2700D">
        <w:rPr>
          <w:rFonts w:cs="B Nazanin" w:hint="cs"/>
          <w:sz w:val="28"/>
          <w:szCs w:val="28"/>
          <w:rtl/>
        </w:rPr>
        <w:t xml:space="preserve"> وزارت امور اقتصاد و دارائی به شماره 74888/ت 17482 ه  مورخ 15/11/1376 </w:t>
      </w:r>
      <w:r>
        <w:rPr>
          <w:rFonts w:cs="B Nazanin" w:hint="cs"/>
          <w:sz w:val="28"/>
          <w:szCs w:val="28"/>
          <w:rtl/>
        </w:rPr>
        <w:t>انباردار مکلف است در آخر هر سال نسبت به شمارش موجودی اموال تحت ابواب جمعی خود با حضور نماینده امین اموال اقدام نماید .</w:t>
      </w:r>
    </w:p>
    <w:bookmarkEnd w:id="0"/>
    <w:p w:rsidR="006B5638" w:rsidRPr="009F2B11" w:rsidRDefault="006B5638" w:rsidP="00A2700D">
      <w:pPr>
        <w:ind w:left="720" w:hanging="720"/>
        <w:jc w:val="mediumKashida"/>
        <w:rPr>
          <w:rFonts w:cs="B Nazanin"/>
          <w:sz w:val="28"/>
          <w:szCs w:val="28"/>
        </w:rPr>
      </w:pPr>
    </w:p>
    <w:sectPr w:rsidR="006B5638" w:rsidRPr="009F2B11" w:rsidSect="00D916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2"/>
    <w:rsid w:val="00016E65"/>
    <w:rsid w:val="00032932"/>
    <w:rsid w:val="00033EC3"/>
    <w:rsid w:val="00033F0B"/>
    <w:rsid w:val="000343E0"/>
    <w:rsid w:val="00053D67"/>
    <w:rsid w:val="00061B5B"/>
    <w:rsid w:val="0006291D"/>
    <w:rsid w:val="000636F7"/>
    <w:rsid w:val="00065CA3"/>
    <w:rsid w:val="000718A0"/>
    <w:rsid w:val="000719FF"/>
    <w:rsid w:val="0007359B"/>
    <w:rsid w:val="00087D88"/>
    <w:rsid w:val="000932F4"/>
    <w:rsid w:val="000A4B6A"/>
    <w:rsid w:val="000A7CA3"/>
    <w:rsid w:val="000B0DD0"/>
    <w:rsid w:val="000C2A49"/>
    <w:rsid w:val="000C77BA"/>
    <w:rsid w:val="000D4C4C"/>
    <w:rsid w:val="000D7C91"/>
    <w:rsid w:val="000E0B83"/>
    <w:rsid w:val="000E2375"/>
    <w:rsid w:val="000E7530"/>
    <w:rsid w:val="000F11EB"/>
    <w:rsid w:val="00102A31"/>
    <w:rsid w:val="001051D7"/>
    <w:rsid w:val="00106E88"/>
    <w:rsid w:val="0011103E"/>
    <w:rsid w:val="001163A2"/>
    <w:rsid w:val="00116820"/>
    <w:rsid w:val="001169F6"/>
    <w:rsid w:val="00117ACA"/>
    <w:rsid w:val="0012060B"/>
    <w:rsid w:val="00132EFD"/>
    <w:rsid w:val="00136290"/>
    <w:rsid w:val="00140991"/>
    <w:rsid w:val="00141452"/>
    <w:rsid w:val="00161E34"/>
    <w:rsid w:val="001630E2"/>
    <w:rsid w:val="00166CAD"/>
    <w:rsid w:val="00166EFC"/>
    <w:rsid w:val="00172059"/>
    <w:rsid w:val="00180408"/>
    <w:rsid w:val="00196BD6"/>
    <w:rsid w:val="00197A2D"/>
    <w:rsid w:val="001B4C1C"/>
    <w:rsid w:val="001C1D15"/>
    <w:rsid w:val="001E77EA"/>
    <w:rsid w:val="001F10C2"/>
    <w:rsid w:val="001F31F1"/>
    <w:rsid w:val="001F4DBB"/>
    <w:rsid w:val="001F632B"/>
    <w:rsid w:val="00200BD2"/>
    <w:rsid w:val="0022127C"/>
    <w:rsid w:val="00221B26"/>
    <w:rsid w:val="00225330"/>
    <w:rsid w:val="00233CEA"/>
    <w:rsid w:val="0023551B"/>
    <w:rsid w:val="002362E9"/>
    <w:rsid w:val="002439C4"/>
    <w:rsid w:val="00260F30"/>
    <w:rsid w:val="00261572"/>
    <w:rsid w:val="00261B09"/>
    <w:rsid w:val="002632DF"/>
    <w:rsid w:val="0027421E"/>
    <w:rsid w:val="00285EC1"/>
    <w:rsid w:val="00290F8E"/>
    <w:rsid w:val="00291242"/>
    <w:rsid w:val="00295A9E"/>
    <w:rsid w:val="002A07C6"/>
    <w:rsid w:val="002A0A56"/>
    <w:rsid w:val="002A241A"/>
    <w:rsid w:val="002A49B7"/>
    <w:rsid w:val="002A7DC1"/>
    <w:rsid w:val="002B5E8E"/>
    <w:rsid w:val="002B6FA8"/>
    <w:rsid w:val="002C2DB2"/>
    <w:rsid w:val="002E62CF"/>
    <w:rsid w:val="002E7C5D"/>
    <w:rsid w:val="002F006A"/>
    <w:rsid w:val="002F1317"/>
    <w:rsid w:val="002F3387"/>
    <w:rsid w:val="0031148B"/>
    <w:rsid w:val="00335C21"/>
    <w:rsid w:val="00337BA8"/>
    <w:rsid w:val="0035445D"/>
    <w:rsid w:val="003546E1"/>
    <w:rsid w:val="00361CBF"/>
    <w:rsid w:val="003627D3"/>
    <w:rsid w:val="00364720"/>
    <w:rsid w:val="00366B5C"/>
    <w:rsid w:val="003720F9"/>
    <w:rsid w:val="00375269"/>
    <w:rsid w:val="00381694"/>
    <w:rsid w:val="003B1E41"/>
    <w:rsid w:val="003B2FB0"/>
    <w:rsid w:val="003B64DD"/>
    <w:rsid w:val="003C6708"/>
    <w:rsid w:val="003D4EA0"/>
    <w:rsid w:val="003D671D"/>
    <w:rsid w:val="003D6AB5"/>
    <w:rsid w:val="003E5550"/>
    <w:rsid w:val="003E5773"/>
    <w:rsid w:val="003F6E69"/>
    <w:rsid w:val="00402C3C"/>
    <w:rsid w:val="00403029"/>
    <w:rsid w:val="004127D3"/>
    <w:rsid w:val="00412FB1"/>
    <w:rsid w:val="00414E55"/>
    <w:rsid w:val="0042451C"/>
    <w:rsid w:val="00424B9E"/>
    <w:rsid w:val="0043409A"/>
    <w:rsid w:val="004345FF"/>
    <w:rsid w:val="00436AD7"/>
    <w:rsid w:val="00442898"/>
    <w:rsid w:val="00455EC5"/>
    <w:rsid w:val="00480F73"/>
    <w:rsid w:val="00481F4F"/>
    <w:rsid w:val="00487660"/>
    <w:rsid w:val="004A40A6"/>
    <w:rsid w:val="004B5148"/>
    <w:rsid w:val="004B5802"/>
    <w:rsid w:val="004D018B"/>
    <w:rsid w:val="004D22C2"/>
    <w:rsid w:val="004D612E"/>
    <w:rsid w:val="004D6DF5"/>
    <w:rsid w:val="004F2C5E"/>
    <w:rsid w:val="00502EAB"/>
    <w:rsid w:val="00502FB1"/>
    <w:rsid w:val="00513AD1"/>
    <w:rsid w:val="00520834"/>
    <w:rsid w:val="00536D6C"/>
    <w:rsid w:val="00536E71"/>
    <w:rsid w:val="0054254F"/>
    <w:rsid w:val="00545F2B"/>
    <w:rsid w:val="00553F1C"/>
    <w:rsid w:val="00555A67"/>
    <w:rsid w:val="00556FF3"/>
    <w:rsid w:val="00560A0B"/>
    <w:rsid w:val="00562D2E"/>
    <w:rsid w:val="0056387D"/>
    <w:rsid w:val="005768FC"/>
    <w:rsid w:val="00581DB8"/>
    <w:rsid w:val="00583FF4"/>
    <w:rsid w:val="00590B4F"/>
    <w:rsid w:val="00592228"/>
    <w:rsid w:val="005929D2"/>
    <w:rsid w:val="005958AA"/>
    <w:rsid w:val="00597307"/>
    <w:rsid w:val="00597844"/>
    <w:rsid w:val="005A0CD8"/>
    <w:rsid w:val="005B0215"/>
    <w:rsid w:val="005B3564"/>
    <w:rsid w:val="005B41BF"/>
    <w:rsid w:val="005C350F"/>
    <w:rsid w:val="005C64B6"/>
    <w:rsid w:val="005F4123"/>
    <w:rsid w:val="005F6536"/>
    <w:rsid w:val="0061523D"/>
    <w:rsid w:val="00631D6D"/>
    <w:rsid w:val="00632AAD"/>
    <w:rsid w:val="006332A0"/>
    <w:rsid w:val="006365BC"/>
    <w:rsid w:val="006407EC"/>
    <w:rsid w:val="006416DC"/>
    <w:rsid w:val="006451C9"/>
    <w:rsid w:val="00651AFF"/>
    <w:rsid w:val="00656844"/>
    <w:rsid w:val="0066039B"/>
    <w:rsid w:val="0068605C"/>
    <w:rsid w:val="00690923"/>
    <w:rsid w:val="006A2F7B"/>
    <w:rsid w:val="006B20F2"/>
    <w:rsid w:val="006B3C77"/>
    <w:rsid w:val="006B5638"/>
    <w:rsid w:val="006C2410"/>
    <w:rsid w:val="006D12D0"/>
    <w:rsid w:val="006E0F2D"/>
    <w:rsid w:val="006E131A"/>
    <w:rsid w:val="006E61C9"/>
    <w:rsid w:val="006E7A5B"/>
    <w:rsid w:val="006F33BD"/>
    <w:rsid w:val="006F4BD5"/>
    <w:rsid w:val="006F4FA2"/>
    <w:rsid w:val="006F60F5"/>
    <w:rsid w:val="007176F8"/>
    <w:rsid w:val="0072067F"/>
    <w:rsid w:val="00735156"/>
    <w:rsid w:val="007354E5"/>
    <w:rsid w:val="00745B37"/>
    <w:rsid w:val="00751707"/>
    <w:rsid w:val="0075228D"/>
    <w:rsid w:val="007667E0"/>
    <w:rsid w:val="00773567"/>
    <w:rsid w:val="00782562"/>
    <w:rsid w:val="00787143"/>
    <w:rsid w:val="00787316"/>
    <w:rsid w:val="007953E0"/>
    <w:rsid w:val="007A4728"/>
    <w:rsid w:val="007A6C4B"/>
    <w:rsid w:val="007A6EE8"/>
    <w:rsid w:val="007B5CDC"/>
    <w:rsid w:val="007C0307"/>
    <w:rsid w:val="007C05EF"/>
    <w:rsid w:val="007C5BB3"/>
    <w:rsid w:val="007D07B1"/>
    <w:rsid w:val="007E0DE0"/>
    <w:rsid w:val="007E4C94"/>
    <w:rsid w:val="00804D06"/>
    <w:rsid w:val="00805FA4"/>
    <w:rsid w:val="0080764B"/>
    <w:rsid w:val="008104DA"/>
    <w:rsid w:val="00827CD5"/>
    <w:rsid w:val="00833E6A"/>
    <w:rsid w:val="00856A26"/>
    <w:rsid w:val="00857C40"/>
    <w:rsid w:val="008602CB"/>
    <w:rsid w:val="00873170"/>
    <w:rsid w:val="00877064"/>
    <w:rsid w:val="008777F8"/>
    <w:rsid w:val="008804B9"/>
    <w:rsid w:val="00891917"/>
    <w:rsid w:val="00894AF7"/>
    <w:rsid w:val="00895835"/>
    <w:rsid w:val="00896210"/>
    <w:rsid w:val="008A0DD3"/>
    <w:rsid w:val="008A173C"/>
    <w:rsid w:val="008A702F"/>
    <w:rsid w:val="008C2109"/>
    <w:rsid w:val="008C2810"/>
    <w:rsid w:val="008C5D30"/>
    <w:rsid w:val="008E250A"/>
    <w:rsid w:val="008E5F2B"/>
    <w:rsid w:val="009017BB"/>
    <w:rsid w:val="00916584"/>
    <w:rsid w:val="00940F15"/>
    <w:rsid w:val="00941319"/>
    <w:rsid w:val="00943EA4"/>
    <w:rsid w:val="009541EE"/>
    <w:rsid w:val="00957FEB"/>
    <w:rsid w:val="009642F6"/>
    <w:rsid w:val="00964A25"/>
    <w:rsid w:val="00966A0A"/>
    <w:rsid w:val="00974041"/>
    <w:rsid w:val="009764B8"/>
    <w:rsid w:val="00977AEE"/>
    <w:rsid w:val="00983A78"/>
    <w:rsid w:val="0099082C"/>
    <w:rsid w:val="009A0180"/>
    <w:rsid w:val="009B2375"/>
    <w:rsid w:val="009B3CBF"/>
    <w:rsid w:val="009C2C45"/>
    <w:rsid w:val="009C6D75"/>
    <w:rsid w:val="009D3492"/>
    <w:rsid w:val="009D3D57"/>
    <w:rsid w:val="009D55A9"/>
    <w:rsid w:val="009D706D"/>
    <w:rsid w:val="009E7FD0"/>
    <w:rsid w:val="009F0474"/>
    <w:rsid w:val="009F1A69"/>
    <w:rsid w:val="009F2230"/>
    <w:rsid w:val="009F2B11"/>
    <w:rsid w:val="009F5526"/>
    <w:rsid w:val="00A13D1C"/>
    <w:rsid w:val="00A25EF6"/>
    <w:rsid w:val="00A2700D"/>
    <w:rsid w:val="00A27148"/>
    <w:rsid w:val="00A31249"/>
    <w:rsid w:val="00A3237D"/>
    <w:rsid w:val="00A34C8F"/>
    <w:rsid w:val="00A359BD"/>
    <w:rsid w:val="00A42EA2"/>
    <w:rsid w:val="00A440A0"/>
    <w:rsid w:val="00A60411"/>
    <w:rsid w:val="00A6101C"/>
    <w:rsid w:val="00A6563B"/>
    <w:rsid w:val="00A80326"/>
    <w:rsid w:val="00A830DF"/>
    <w:rsid w:val="00A85D1A"/>
    <w:rsid w:val="00A92810"/>
    <w:rsid w:val="00A97121"/>
    <w:rsid w:val="00AA6C30"/>
    <w:rsid w:val="00AB0CF4"/>
    <w:rsid w:val="00AB49E2"/>
    <w:rsid w:val="00AE4607"/>
    <w:rsid w:val="00AF1C38"/>
    <w:rsid w:val="00AF2A4D"/>
    <w:rsid w:val="00AF3908"/>
    <w:rsid w:val="00AF551B"/>
    <w:rsid w:val="00AF7EA7"/>
    <w:rsid w:val="00B11DF1"/>
    <w:rsid w:val="00B176AA"/>
    <w:rsid w:val="00B17F9A"/>
    <w:rsid w:val="00B246BE"/>
    <w:rsid w:val="00B259A8"/>
    <w:rsid w:val="00B34777"/>
    <w:rsid w:val="00B3746A"/>
    <w:rsid w:val="00B440B2"/>
    <w:rsid w:val="00B4445B"/>
    <w:rsid w:val="00B6267B"/>
    <w:rsid w:val="00B75357"/>
    <w:rsid w:val="00B9089A"/>
    <w:rsid w:val="00B95E3D"/>
    <w:rsid w:val="00BA0F5D"/>
    <w:rsid w:val="00BA1509"/>
    <w:rsid w:val="00BA5DD6"/>
    <w:rsid w:val="00BB6400"/>
    <w:rsid w:val="00BB6ADF"/>
    <w:rsid w:val="00BC45C9"/>
    <w:rsid w:val="00BC7B71"/>
    <w:rsid w:val="00BC7CC9"/>
    <w:rsid w:val="00BD15C4"/>
    <w:rsid w:val="00BD3546"/>
    <w:rsid w:val="00BE5D51"/>
    <w:rsid w:val="00BE6B96"/>
    <w:rsid w:val="00BF2680"/>
    <w:rsid w:val="00C253C0"/>
    <w:rsid w:val="00C26EBE"/>
    <w:rsid w:val="00C42325"/>
    <w:rsid w:val="00C430A3"/>
    <w:rsid w:val="00C44331"/>
    <w:rsid w:val="00C5198D"/>
    <w:rsid w:val="00C603A3"/>
    <w:rsid w:val="00C702B5"/>
    <w:rsid w:val="00C70C2D"/>
    <w:rsid w:val="00C72946"/>
    <w:rsid w:val="00C803A7"/>
    <w:rsid w:val="00C9183C"/>
    <w:rsid w:val="00C92E68"/>
    <w:rsid w:val="00C95211"/>
    <w:rsid w:val="00C96410"/>
    <w:rsid w:val="00CA2688"/>
    <w:rsid w:val="00CA52A3"/>
    <w:rsid w:val="00CB0BDD"/>
    <w:rsid w:val="00CB19F3"/>
    <w:rsid w:val="00CC1B7B"/>
    <w:rsid w:val="00CC2B08"/>
    <w:rsid w:val="00CC442C"/>
    <w:rsid w:val="00CC5BEB"/>
    <w:rsid w:val="00CE54B6"/>
    <w:rsid w:val="00CF0781"/>
    <w:rsid w:val="00CF1E87"/>
    <w:rsid w:val="00CF4A57"/>
    <w:rsid w:val="00D16CF5"/>
    <w:rsid w:val="00D21E26"/>
    <w:rsid w:val="00D37C93"/>
    <w:rsid w:val="00D41930"/>
    <w:rsid w:val="00D4680C"/>
    <w:rsid w:val="00D474EF"/>
    <w:rsid w:val="00D54470"/>
    <w:rsid w:val="00D55385"/>
    <w:rsid w:val="00D57322"/>
    <w:rsid w:val="00D72EFC"/>
    <w:rsid w:val="00D7382A"/>
    <w:rsid w:val="00D75449"/>
    <w:rsid w:val="00D8228C"/>
    <w:rsid w:val="00D85FFB"/>
    <w:rsid w:val="00D91633"/>
    <w:rsid w:val="00D9781A"/>
    <w:rsid w:val="00DA22EF"/>
    <w:rsid w:val="00DB3EFE"/>
    <w:rsid w:val="00DC0C6F"/>
    <w:rsid w:val="00DC7FF3"/>
    <w:rsid w:val="00DD1D51"/>
    <w:rsid w:val="00DD5596"/>
    <w:rsid w:val="00DE1738"/>
    <w:rsid w:val="00DE3B3A"/>
    <w:rsid w:val="00E00321"/>
    <w:rsid w:val="00E02867"/>
    <w:rsid w:val="00E03BAB"/>
    <w:rsid w:val="00E17EF6"/>
    <w:rsid w:val="00E26058"/>
    <w:rsid w:val="00E27AA0"/>
    <w:rsid w:val="00E3402E"/>
    <w:rsid w:val="00E44EC1"/>
    <w:rsid w:val="00E46F4A"/>
    <w:rsid w:val="00E629A0"/>
    <w:rsid w:val="00E74837"/>
    <w:rsid w:val="00E82C84"/>
    <w:rsid w:val="00E84BA0"/>
    <w:rsid w:val="00E877D5"/>
    <w:rsid w:val="00EC1D6F"/>
    <w:rsid w:val="00EC214F"/>
    <w:rsid w:val="00ED1005"/>
    <w:rsid w:val="00ED1E91"/>
    <w:rsid w:val="00EE239F"/>
    <w:rsid w:val="00EE5B30"/>
    <w:rsid w:val="00F21A88"/>
    <w:rsid w:val="00F2611C"/>
    <w:rsid w:val="00F2658C"/>
    <w:rsid w:val="00F3038B"/>
    <w:rsid w:val="00F30666"/>
    <w:rsid w:val="00F31F79"/>
    <w:rsid w:val="00F3345D"/>
    <w:rsid w:val="00F411C8"/>
    <w:rsid w:val="00F52AB0"/>
    <w:rsid w:val="00F53E93"/>
    <w:rsid w:val="00F55706"/>
    <w:rsid w:val="00F55AC4"/>
    <w:rsid w:val="00F60FD3"/>
    <w:rsid w:val="00F673D5"/>
    <w:rsid w:val="00F748E4"/>
    <w:rsid w:val="00F87F1D"/>
    <w:rsid w:val="00FA03E8"/>
    <w:rsid w:val="00FA2856"/>
    <w:rsid w:val="00FA2A44"/>
    <w:rsid w:val="00FA7DCE"/>
    <w:rsid w:val="00FD7672"/>
    <w:rsid w:val="00FE2D6A"/>
    <w:rsid w:val="00FE79AB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aminimoghaddam</dc:creator>
  <cp:lastModifiedBy>aminimoghaddam</cp:lastModifiedBy>
  <cp:revision>6</cp:revision>
  <dcterms:created xsi:type="dcterms:W3CDTF">2019-12-21T06:43:00Z</dcterms:created>
  <dcterms:modified xsi:type="dcterms:W3CDTF">2019-12-29T10:48:00Z</dcterms:modified>
</cp:coreProperties>
</file>